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00FC1" w14:textId="77777777" w:rsidR="00726C5F" w:rsidRPr="00E51557" w:rsidRDefault="00726C5F" w:rsidP="00726C5F">
      <w:pPr>
        <w:ind w:right="1008"/>
        <w:jc w:val="right"/>
        <w:rPr>
          <w:b/>
          <w:color w:val="000000" w:themeColor="text1"/>
        </w:rPr>
      </w:pPr>
      <w:r w:rsidRPr="00E51557">
        <w:rPr>
          <w:b/>
          <w:color w:val="000000" w:themeColor="text1"/>
          <w:sz w:val="72"/>
          <w:szCs w:val="72"/>
        </w:rPr>
        <w:t>Meeting Management</w:t>
      </w:r>
      <w:r w:rsidRPr="00E51557">
        <w:rPr>
          <w:b/>
          <w:color w:val="000000" w:themeColor="text1"/>
        </w:rPr>
        <w:t xml:space="preserve"> </w:t>
      </w:r>
    </w:p>
    <w:p w14:paraId="4CC4816D" w14:textId="70B48DAD" w:rsidR="00BE6C0B" w:rsidRDefault="00726C5F"/>
    <w:p w14:paraId="59AC150A" w14:textId="77777777" w:rsidR="00726C5F" w:rsidRDefault="00726C5F"/>
    <w:p w14:paraId="1B1125F9" w14:textId="0A63DD30" w:rsidR="00414913" w:rsidRDefault="00414913" w:rsidP="00414913">
      <w:pPr>
        <w:pStyle w:val="Heading2"/>
      </w:pPr>
      <w:r>
        <w:t>Planning and Preparing (I)</w:t>
      </w:r>
    </w:p>
    <w:p w14:paraId="7BEA6F3C" w14:textId="70088DFE" w:rsidR="00414913" w:rsidRDefault="00414913" w:rsidP="00414913">
      <w:pPr>
        <w:pStyle w:val="ListParagraph"/>
        <w:numPr>
          <w:ilvl w:val="0"/>
          <w:numId w:val="1"/>
        </w:numPr>
        <w:spacing w:after="0"/>
      </w:pPr>
      <w:r>
        <w:t>Identifying the Participants</w:t>
      </w:r>
    </w:p>
    <w:p w14:paraId="6BBA5053" w14:textId="076EFD85" w:rsidR="00414913" w:rsidRDefault="00414913" w:rsidP="00414913">
      <w:pPr>
        <w:pStyle w:val="ListParagraph"/>
        <w:numPr>
          <w:ilvl w:val="0"/>
          <w:numId w:val="1"/>
        </w:numPr>
        <w:spacing w:after="0"/>
      </w:pPr>
      <w:r>
        <w:t>Choosing the Time and Place</w:t>
      </w:r>
    </w:p>
    <w:p w14:paraId="65A85FFC" w14:textId="561BD376" w:rsidR="00414913" w:rsidRDefault="00414913" w:rsidP="00414913">
      <w:pPr>
        <w:pStyle w:val="ListParagraph"/>
        <w:numPr>
          <w:ilvl w:val="0"/>
          <w:numId w:val="1"/>
        </w:numPr>
        <w:spacing w:after="0"/>
      </w:pPr>
      <w:r>
        <w:t>Creating the Agenda</w:t>
      </w:r>
    </w:p>
    <w:p w14:paraId="4FB2523E" w14:textId="77777777" w:rsidR="00414913" w:rsidRDefault="00414913" w:rsidP="00414913"/>
    <w:p w14:paraId="01F9B26E" w14:textId="059A0AA1" w:rsidR="00414913" w:rsidRDefault="00414913" w:rsidP="00414913">
      <w:pPr>
        <w:pStyle w:val="Heading2"/>
      </w:pPr>
      <w:r>
        <w:t>Review Questions</w:t>
      </w:r>
    </w:p>
    <w:p w14:paraId="633EE7AC" w14:textId="7508F44F" w:rsidR="00414913" w:rsidRDefault="00414913" w:rsidP="00414913">
      <w:pPr>
        <w:pStyle w:val="ListParagraph"/>
        <w:numPr>
          <w:ilvl w:val="0"/>
          <w:numId w:val="2"/>
        </w:numPr>
      </w:pPr>
      <w:r>
        <w:t>Module Three: Planning and Preparing (II)</w:t>
      </w:r>
    </w:p>
    <w:p w14:paraId="7F4A96C9" w14:textId="2E670A34" w:rsidR="00414913" w:rsidRDefault="00414913" w:rsidP="00414913">
      <w:pPr>
        <w:pStyle w:val="ListParagraph"/>
        <w:numPr>
          <w:ilvl w:val="0"/>
          <w:numId w:val="2"/>
        </w:numPr>
      </w:pPr>
      <w:r>
        <w:t>Gathering Materials</w:t>
      </w:r>
      <w:r>
        <w:tab/>
      </w:r>
    </w:p>
    <w:p w14:paraId="6B87A40A" w14:textId="750AB67D" w:rsidR="00414913" w:rsidRDefault="00414913" w:rsidP="00414913">
      <w:pPr>
        <w:pStyle w:val="ListParagraph"/>
        <w:numPr>
          <w:ilvl w:val="0"/>
          <w:numId w:val="2"/>
        </w:numPr>
      </w:pPr>
      <w:r>
        <w:t>Sending Invitations</w:t>
      </w:r>
      <w:r>
        <w:tab/>
      </w:r>
    </w:p>
    <w:p w14:paraId="4DACF9C2" w14:textId="2A9728C2" w:rsidR="00414913" w:rsidRDefault="00414913" w:rsidP="00414913">
      <w:pPr>
        <w:pStyle w:val="ListParagraph"/>
        <w:numPr>
          <w:ilvl w:val="0"/>
          <w:numId w:val="2"/>
        </w:numPr>
      </w:pPr>
      <w:r>
        <w:t>Making Logistical Arrangements</w:t>
      </w:r>
      <w:r>
        <w:tab/>
      </w:r>
    </w:p>
    <w:p w14:paraId="04036363" w14:textId="77777777" w:rsidR="00414913" w:rsidRDefault="00414913" w:rsidP="00414913"/>
    <w:p w14:paraId="2D530BD2" w14:textId="77777777" w:rsidR="00414913" w:rsidRDefault="00414913" w:rsidP="00414913">
      <w:r>
        <w:t>Module Three: Review Questions</w:t>
      </w:r>
      <w:r>
        <w:tab/>
        <w:t>16</w:t>
      </w:r>
    </w:p>
    <w:p w14:paraId="65F93241" w14:textId="77777777" w:rsidR="00414913" w:rsidRDefault="00414913" w:rsidP="00414913">
      <w:r>
        <w:t>Module Four: Setting up the Meeting Space</w:t>
      </w:r>
      <w:r>
        <w:tab/>
        <w:t>18</w:t>
      </w:r>
    </w:p>
    <w:p w14:paraId="2409E5F2" w14:textId="77777777" w:rsidR="00414913" w:rsidRDefault="00414913" w:rsidP="00414913">
      <w:r>
        <w:t>The Basic Essentials</w:t>
      </w:r>
      <w:r>
        <w:tab/>
        <w:t>18</w:t>
      </w:r>
    </w:p>
    <w:p w14:paraId="2AC731D5" w14:textId="77777777" w:rsidR="00414913" w:rsidRDefault="00414913" w:rsidP="00414913">
      <w:r>
        <w:t>The Extra Touches</w:t>
      </w:r>
      <w:r>
        <w:tab/>
        <w:t>19</w:t>
      </w:r>
    </w:p>
    <w:p w14:paraId="36CF85B5" w14:textId="77777777" w:rsidR="00414913" w:rsidRDefault="00414913" w:rsidP="00414913">
      <w:r>
        <w:t>Choosing a Physical Arrangement</w:t>
      </w:r>
      <w:r>
        <w:tab/>
        <w:t>20</w:t>
      </w:r>
    </w:p>
    <w:p w14:paraId="5249359D" w14:textId="77777777" w:rsidR="00414913" w:rsidRDefault="00414913" w:rsidP="00414913">
      <w:r>
        <w:t>Case Study</w:t>
      </w:r>
      <w:r>
        <w:tab/>
        <w:t>21</w:t>
      </w:r>
    </w:p>
    <w:p w14:paraId="5D9A9F1A" w14:textId="77777777" w:rsidR="00414913" w:rsidRDefault="00414913" w:rsidP="00414913">
      <w:r>
        <w:t>Module Four: Review Questions</w:t>
      </w:r>
      <w:r>
        <w:tab/>
        <w:t>22</w:t>
      </w:r>
    </w:p>
    <w:p w14:paraId="0FD684D6" w14:textId="77777777" w:rsidR="00414913" w:rsidRDefault="00414913" w:rsidP="00414913">
      <w:r>
        <w:t>Module Five: Electronic Options</w:t>
      </w:r>
      <w:r>
        <w:tab/>
        <w:t>24</w:t>
      </w:r>
    </w:p>
    <w:p w14:paraId="33B2B7CC" w14:textId="77777777" w:rsidR="00414913" w:rsidRDefault="00414913" w:rsidP="00414913">
      <w:r>
        <w:t>Overview of Choices Available</w:t>
      </w:r>
      <w:r>
        <w:tab/>
        <w:t>24</w:t>
      </w:r>
    </w:p>
    <w:p w14:paraId="6A41CD78" w14:textId="77777777" w:rsidR="00414913" w:rsidRDefault="00414913" w:rsidP="00414913">
      <w:r>
        <w:t>Things to Consider</w:t>
      </w:r>
      <w:r>
        <w:tab/>
        <w:t>25</w:t>
      </w:r>
    </w:p>
    <w:p w14:paraId="797475EB" w14:textId="77777777" w:rsidR="00414913" w:rsidRDefault="00414913" w:rsidP="00414913">
      <w:r>
        <w:t>Making a Final Decision</w:t>
      </w:r>
      <w:r>
        <w:tab/>
        <w:t>26</w:t>
      </w:r>
    </w:p>
    <w:p w14:paraId="03DCA5D8" w14:textId="77777777" w:rsidR="00414913" w:rsidRDefault="00414913" w:rsidP="00414913">
      <w:r>
        <w:t>Case Study</w:t>
      </w:r>
      <w:r>
        <w:tab/>
        <w:t>26</w:t>
      </w:r>
    </w:p>
    <w:p w14:paraId="42D3117B" w14:textId="77777777" w:rsidR="00414913" w:rsidRDefault="00414913" w:rsidP="00414913">
      <w:r>
        <w:t>Module Five: Review Questions</w:t>
      </w:r>
      <w:r>
        <w:tab/>
        <w:t>27</w:t>
      </w:r>
    </w:p>
    <w:p w14:paraId="3652767F" w14:textId="77777777" w:rsidR="00414913" w:rsidRDefault="00414913" w:rsidP="00414913">
      <w:r>
        <w:t>Module Six: Meeting Roles and Responsibilities</w:t>
      </w:r>
      <w:r>
        <w:tab/>
        <w:t>29</w:t>
      </w:r>
    </w:p>
    <w:p w14:paraId="1498C5AC" w14:textId="77777777" w:rsidR="00414913" w:rsidRDefault="00414913" w:rsidP="00414913">
      <w:r>
        <w:t>The Chairperson</w:t>
      </w:r>
      <w:r>
        <w:tab/>
        <w:t>29</w:t>
      </w:r>
    </w:p>
    <w:p w14:paraId="43E421AA" w14:textId="77777777" w:rsidR="00414913" w:rsidRDefault="00414913" w:rsidP="00414913">
      <w:r>
        <w:t>The Minute Taker</w:t>
      </w:r>
      <w:r>
        <w:tab/>
        <w:t>30</w:t>
      </w:r>
    </w:p>
    <w:p w14:paraId="21EC49DB" w14:textId="77777777" w:rsidR="00414913" w:rsidRDefault="00414913" w:rsidP="00414913">
      <w:r>
        <w:lastRenderedPageBreak/>
        <w:t>The Attendees</w:t>
      </w:r>
      <w:r>
        <w:tab/>
        <w:t>31</w:t>
      </w:r>
    </w:p>
    <w:p w14:paraId="00DA1AE6" w14:textId="77777777" w:rsidR="00414913" w:rsidRDefault="00414913" w:rsidP="00414913">
      <w:r>
        <w:t>Variations for Large and Small Meetings</w:t>
      </w:r>
      <w:r>
        <w:tab/>
        <w:t>32</w:t>
      </w:r>
    </w:p>
    <w:p w14:paraId="4A468FD8" w14:textId="77777777" w:rsidR="00414913" w:rsidRDefault="00414913" w:rsidP="00414913">
      <w:r>
        <w:t>Case Study</w:t>
      </w:r>
      <w:r>
        <w:tab/>
        <w:t>32</w:t>
      </w:r>
    </w:p>
    <w:p w14:paraId="10092458" w14:textId="77777777" w:rsidR="00414913" w:rsidRDefault="00414913" w:rsidP="00414913">
      <w:r>
        <w:t>Module Six: Review Questions</w:t>
      </w:r>
      <w:r>
        <w:tab/>
        <w:t>34</w:t>
      </w:r>
    </w:p>
    <w:p w14:paraId="49C3FEDD" w14:textId="77777777" w:rsidR="00414913" w:rsidRDefault="00414913" w:rsidP="00414913">
      <w:r>
        <w:t>Module Seven: Chairing a Meeting (I)</w:t>
      </w:r>
      <w:r>
        <w:tab/>
        <w:t>36</w:t>
      </w:r>
    </w:p>
    <w:p w14:paraId="7F153547" w14:textId="77777777" w:rsidR="00414913" w:rsidRDefault="00414913" w:rsidP="00414913">
      <w:r>
        <w:t>Getting Off on the Right Foot</w:t>
      </w:r>
      <w:r>
        <w:tab/>
        <w:t>36</w:t>
      </w:r>
    </w:p>
    <w:p w14:paraId="6BA9F28E" w14:textId="77777777" w:rsidR="00414913" w:rsidRDefault="00414913" w:rsidP="00414913">
      <w:r>
        <w:t>The Role of the Agenda</w:t>
      </w:r>
      <w:r>
        <w:tab/>
        <w:t>37</w:t>
      </w:r>
    </w:p>
    <w:p w14:paraId="71CB24E6" w14:textId="77777777" w:rsidR="00414913" w:rsidRDefault="00414913" w:rsidP="00414913">
      <w:r>
        <w:t>Using a Parking Lot</w:t>
      </w:r>
      <w:r>
        <w:tab/>
        <w:t>38</w:t>
      </w:r>
    </w:p>
    <w:p w14:paraId="19537A60" w14:textId="77777777" w:rsidR="00414913" w:rsidRDefault="00414913" w:rsidP="00414913">
      <w:r>
        <w:t>Case Study</w:t>
      </w:r>
      <w:r>
        <w:tab/>
        <w:t>38</w:t>
      </w:r>
    </w:p>
    <w:p w14:paraId="328A813A" w14:textId="77777777" w:rsidR="00414913" w:rsidRDefault="00414913" w:rsidP="00414913">
      <w:r>
        <w:t>Module Seven: Review Questions</w:t>
      </w:r>
      <w:r>
        <w:tab/>
        <w:t>40</w:t>
      </w:r>
    </w:p>
    <w:p w14:paraId="068C6B6F" w14:textId="77777777" w:rsidR="00414913" w:rsidRDefault="00414913" w:rsidP="00414913">
      <w:r>
        <w:t>Module Eight: Chairing a Meeting (II)</w:t>
      </w:r>
      <w:r>
        <w:tab/>
        <w:t>42</w:t>
      </w:r>
    </w:p>
    <w:p w14:paraId="5402413D" w14:textId="77777777" w:rsidR="00414913" w:rsidRDefault="00414913" w:rsidP="00414913">
      <w:r>
        <w:t>Keeping the Meeting on Track</w:t>
      </w:r>
      <w:r>
        <w:tab/>
        <w:t>42</w:t>
      </w:r>
    </w:p>
    <w:p w14:paraId="758D98AC" w14:textId="77777777" w:rsidR="00414913" w:rsidRDefault="00414913" w:rsidP="00414913">
      <w:r>
        <w:t>Dealing with Overtime</w:t>
      </w:r>
      <w:r>
        <w:tab/>
        <w:t>43</w:t>
      </w:r>
    </w:p>
    <w:p w14:paraId="542704AE" w14:textId="77777777" w:rsidR="00414913" w:rsidRDefault="00414913" w:rsidP="00414913">
      <w:r>
        <w:t>Holding Participants Accountable</w:t>
      </w:r>
      <w:r>
        <w:tab/>
        <w:t>44</w:t>
      </w:r>
    </w:p>
    <w:p w14:paraId="77EB6D56" w14:textId="77777777" w:rsidR="00414913" w:rsidRDefault="00414913" w:rsidP="00414913">
      <w:r>
        <w:t>Case Study</w:t>
      </w:r>
      <w:r>
        <w:tab/>
        <w:t>45</w:t>
      </w:r>
    </w:p>
    <w:p w14:paraId="1DCE6C30" w14:textId="77777777" w:rsidR="00414913" w:rsidRDefault="00414913" w:rsidP="00414913">
      <w:r>
        <w:t>Module Eight: Review Questions</w:t>
      </w:r>
      <w:r>
        <w:tab/>
        <w:t>46</w:t>
      </w:r>
    </w:p>
    <w:p w14:paraId="13192F4D" w14:textId="77777777" w:rsidR="00414913" w:rsidRDefault="00414913" w:rsidP="00414913">
      <w:r>
        <w:t>Module Nine: Dealing with Disruptions</w:t>
      </w:r>
      <w:r>
        <w:tab/>
        <w:t>48</w:t>
      </w:r>
    </w:p>
    <w:p w14:paraId="483869D9" w14:textId="77777777" w:rsidR="00414913" w:rsidRDefault="00414913" w:rsidP="00414913">
      <w:r>
        <w:t>Running in and Out</w:t>
      </w:r>
      <w:r>
        <w:tab/>
        <w:t>48</w:t>
      </w:r>
    </w:p>
    <w:p w14:paraId="3741919C" w14:textId="77777777" w:rsidR="00414913" w:rsidRDefault="00414913" w:rsidP="00414913">
      <w:r>
        <w:t>Cell Phone and PDA Ringing</w:t>
      </w:r>
      <w:r>
        <w:tab/>
        <w:t>49</w:t>
      </w:r>
    </w:p>
    <w:p w14:paraId="697BD719" w14:textId="77777777" w:rsidR="00414913" w:rsidRDefault="00414913" w:rsidP="00414913">
      <w:r>
        <w:t>Off on a Tangent</w:t>
      </w:r>
      <w:r>
        <w:tab/>
        <w:t>50</w:t>
      </w:r>
    </w:p>
    <w:p w14:paraId="4EF7DA95" w14:textId="77777777" w:rsidR="00414913" w:rsidRDefault="00414913" w:rsidP="00414913">
      <w:r>
        <w:t>Personality Conflict</w:t>
      </w:r>
      <w:r>
        <w:tab/>
        <w:t>50</w:t>
      </w:r>
    </w:p>
    <w:p w14:paraId="158973AD" w14:textId="77777777" w:rsidR="00414913" w:rsidRDefault="00414913" w:rsidP="00414913">
      <w:r>
        <w:t>Case Study</w:t>
      </w:r>
      <w:r>
        <w:tab/>
        <w:t>51</w:t>
      </w:r>
    </w:p>
    <w:p w14:paraId="55277CC0" w14:textId="77777777" w:rsidR="00414913" w:rsidRDefault="00414913" w:rsidP="00414913">
      <w:r>
        <w:t>Module Nine: Review Questions</w:t>
      </w:r>
      <w:r>
        <w:tab/>
        <w:t>52</w:t>
      </w:r>
    </w:p>
    <w:p w14:paraId="66E9C7D6" w14:textId="77777777" w:rsidR="00414913" w:rsidRDefault="00414913" w:rsidP="00414913">
      <w:r>
        <w:t>Module Ten: Taking Minutes</w:t>
      </w:r>
      <w:r>
        <w:tab/>
        <w:t>54</w:t>
      </w:r>
    </w:p>
    <w:p w14:paraId="31A440C6" w14:textId="77777777" w:rsidR="00414913" w:rsidRDefault="00414913" w:rsidP="00414913">
      <w:r>
        <w:t>What are Minutes?</w:t>
      </w:r>
      <w:r>
        <w:tab/>
        <w:t>54</w:t>
      </w:r>
    </w:p>
    <w:p w14:paraId="0555B237" w14:textId="77777777" w:rsidR="00414913" w:rsidRDefault="00414913" w:rsidP="00414913">
      <w:r>
        <w:t>What do I Record?</w:t>
      </w:r>
      <w:r>
        <w:tab/>
        <w:t>55</w:t>
      </w:r>
    </w:p>
    <w:p w14:paraId="43A2A9FE" w14:textId="77777777" w:rsidR="00414913" w:rsidRDefault="00414913" w:rsidP="00414913">
      <w:r>
        <w:t>A Take-Home Template</w:t>
      </w:r>
      <w:r>
        <w:tab/>
        <w:t>55</w:t>
      </w:r>
    </w:p>
    <w:p w14:paraId="52605016" w14:textId="77777777" w:rsidR="00414913" w:rsidRDefault="00414913" w:rsidP="00414913">
      <w:r>
        <w:t>Case Study</w:t>
      </w:r>
      <w:r>
        <w:tab/>
        <w:t>56</w:t>
      </w:r>
    </w:p>
    <w:p w14:paraId="53ED3B86" w14:textId="77777777" w:rsidR="00414913" w:rsidRDefault="00414913" w:rsidP="00414913">
      <w:r>
        <w:t>Module Ten: Review Questions</w:t>
      </w:r>
      <w:r>
        <w:tab/>
        <w:t>57</w:t>
      </w:r>
    </w:p>
    <w:p w14:paraId="4F117439" w14:textId="77777777" w:rsidR="00414913" w:rsidRDefault="00414913" w:rsidP="00414913">
      <w:r>
        <w:lastRenderedPageBreak/>
        <w:t>Module Eleven: Making the Most of Your Meeting</w:t>
      </w:r>
      <w:r>
        <w:tab/>
        <w:t>59</w:t>
      </w:r>
    </w:p>
    <w:p w14:paraId="6BA481CD" w14:textId="77777777" w:rsidR="00414913" w:rsidRDefault="00414913" w:rsidP="00414913">
      <w:r>
        <w:t>The 50 Minute Meeting</w:t>
      </w:r>
      <w:r>
        <w:tab/>
        <w:t>59</w:t>
      </w:r>
    </w:p>
    <w:p w14:paraId="2114802C" w14:textId="77777777" w:rsidR="00414913" w:rsidRDefault="00414913" w:rsidP="00414913">
      <w:r>
        <w:t>Using Games</w:t>
      </w:r>
      <w:r>
        <w:tab/>
        <w:t>60</w:t>
      </w:r>
    </w:p>
    <w:p w14:paraId="2A85E4A3" w14:textId="77777777" w:rsidR="00414913" w:rsidRDefault="00414913" w:rsidP="00414913">
      <w:r>
        <w:t>Giving Prizes</w:t>
      </w:r>
      <w:r>
        <w:tab/>
        <w:t>61</w:t>
      </w:r>
    </w:p>
    <w:p w14:paraId="6DA11415" w14:textId="77777777" w:rsidR="00414913" w:rsidRDefault="00414913" w:rsidP="00414913">
      <w:r>
        <w:t>Stuffed Magic</w:t>
      </w:r>
      <w:r>
        <w:tab/>
        <w:t>61</w:t>
      </w:r>
    </w:p>
    <w:p w14:paraId="578C65C9" w14:textId="77777777" w:rsidR="00414913" w:rsidRDefault="00414913" w:rsidP="00414913">
      <w:r>
        <w:t>Case Study</w:t>
      </w:r>
      <w:r>
        <w:tab/>
        <w:t>62</w:t>
      </w:r>
    </w:p>
    <w:p w14:paraId="4029A91C" w14:textId="77777777" w:rsidR="00414913" w:rsidRDefault="00414913" w:rsidP="00414913">
      <w:r>
        <w:t>Module Eleven: Review Questions</w:t>
      </w:r>
      <w:r>
        <w:tab/>
        <w:t>63</w:t>
      </w:r>
    </w:p>
    <w:p w14:paraId="19496FE4" w14:textId="77777777" w:rsidR="00414913" w:rsidRDefault="00414913" w:rsidP="00414913">
      <w:r>
        <w:t>Module Twelve: Wrapping Up</w:t>
      </w:r>
      <w:r>
        <w:tab/>
        <w:t>65</w:t>
      </w:r>
    </w:p>
    <w:p w14:paraId="315633B4" w14:textId="77777777" w:rsidR="00414913" w:rsidRDefault="00414913" w:rsidP="00414913">
      <w:r>
        <w:t>Words from the Wise</w:t>
      </w:r>
      <w:r>
        <w:tab/>
        <w:t>65</w:t>
      </w:r>
    </w:p>
    <w:p w14:paraId="530A4ADE" w14:textId="77777777" w:rsidR="00414913" w:rsidRDefault="00414913" w:rsidP="00414913"/>
    <w:p w14:paraId="0D1EE4D3" w14:textId="5B46D469" w:rsidR="00414913" w:rsidRDefault="00414913"/>
    <w:sectPr w:rsidR="0041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02C5"/>
    <w:multiLevelType w:val="hybridMultilevel"/>
    <w:tmpl w:val="D2AC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22BC"/>
    <w:multiLevelType w:val="hybridMultilevel"/>
    <w:tmpl w:val="57CEE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13"/>
    <w:rsid w:val="00414913"/>
    <w:rsid w:val="00614B53"/>
    <w:rsid w:val="00726C5F"/>
    <w:rsid w:val="00DA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2C5D9"/>
  <w15:chartTrackingRefBased/>
  <w15:docId w15:val="{CCBD41D8-9BCF-416A-A2A3-EBAAD035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91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149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14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Abdulqader Fallatah</dc:creator>
  <cp:keywords/>
  <dc:description/>
  <cp:lastModifiedBy>Abdulqader Fallatah</cp:lastModifiedBy>
  <cp:revision>1</cp:revision>
  <dcterms:created xsi:type="dcterms:W3CDTF">2020-12-01T19:34:00Z</dcterms:created>
  <dcterms:modified xsi:type="dcterms:W3CDTF">2020-12-01T19:47:00Z</dcterms:modified>
</cp:coreProperties>
</file>